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2B16" w:rsidRDefault="00DB2B16" w:rsidP="00DB2B16">
      <w:pPr>
        <w:ind w:left="5529" w:hanging="6238"/>
        <w:rPr>
          <w:lang w:val="uk-UA"/>
        </w:rPr>
      </w:pPr>
      <w:bookmarkStart w:id="0" w:name="_GoBack"/>
      <w:bookmarkEnd w:id="0"/>
      <w:r w:rsidRPr="00DB2B16">
        <w:rPr>
          <w:highlight w:val="yellow"/>
          <w:lang w:val="uk-UA"/>
        </w:rPr>
        <w:t>Шановні колеги все, що виділено жовтим інформація для Вас.</w:t>
      </w:r>
      <w:r>
        <w:rPr>
          <w:lang w:val="uk-UA"/>
        </w:rPr>
        <w:t xml:space="preserve"> </w:t>
      </w:r>
      <w:r w:rsidRPr="00DB2B16">
        <w:rPr>
          <w:highlight w:val="yellow"/>
          <w:lang w:val="uk-UA"/>
        </w:rPr>
        <w:t>В кінцевому вигляді цих зауважень бути не повинно.</w:t>
      </w:r>
      <w:r>
        <w:rPr>
          <w:lang w:val="uk-UA"/>
        </w:rPr>
        <w:t xml:space="preserve"> </w:t>
      </w:r>
      <w:r w:rsidRPr="00DB2B16">
        <w:rPr>
          <w:highlight w:val="yellow"/>
          <w:lang w:val="uk-UA"/>
        </w:rPr>
        <w:t>Для зручності надавайте паспорт у файлах і в папці</w:t>
      </w:r>
      <w:r>
        <w:rPr>
          <w:lang w:val="uk-UA"/>
        </w:rPr>
        <w:t>.</w:t>
      </w:r>
    </w:p>
    <w:p w:rsidR="00B230A2" w:rsidRDefault="00B230A2">
      <w:pPr>
        <w:ind w:left="5529" w:firstLine="708"/>
      </w:pPr>
      <w:r>
        <w:rPr>
          <w:lang w:val="uk-UA"/>
        </w:rPr>
        <w:t>Додаток 10</w:t>
      </w:r>
    </w:p>
    <w:p w:rsidR="00B230A2" w:rsidRDefault="00B230A2">
      <w:pPr>
        <w:ind w:left="6237"/>
      </w:pPr>
      <w:r>
        <w:rPr>
          <w:lang w:val="uk-UA"/>
        </w:rPr>
        <w:t>до листа Міністерства освіти і</w:t>
      </w:r>
    </w:p>
    <w:p w:rsidR="00B230A2" w:rsidRDefault="00B230A2">
      <w:pPr>
        <w:ind w:left="6237"/>
      </w:pPr>
      <w:r>
        <w:rPr>
          <w:lang w:val="uk-UA"/>
        </w:rPr>
        <w:t>науки України</w:t>
      </w:r>
    </w:p>
    <w:p w:rsidR="00B230A2" w:rsidRDefault="00B230A2">
      <w:pPr>
        <w:ind w:left="6237"/>
      </w:pPr>
      <w:r>
        <w:rPr>
          <w:lang w:val="uk-UA"/>
        </w:rPr>
        <w:t>від 05.09.2018 № 1/9-529</w:t>
      </w:r>
    </w:p>
    <w:p w:rsidR="00B230A2" w:rsidRDefault="00B230A2">
      <w:pPr>
        <w:rPr>
          <w:lang w:val="uk-UA"/>
        </w:rPr>
      </w:pPr>
    </w:p>
    <w:p w:rsidR="00B230A2" w:rsidRDefault="00B230A2">
      <w:pPr>
        <w:rPr>
          <w:lang w:val="uk-UA"/>
        </w:rPr>
      </w:pPr>
    </w:p>
    <w:p w:rsidR="00B230A2" w:rsidRDefault="00B230A2">
      <w:pPr>
        <w:rPr>
          <w:lang w:val="uk-UA"/>
        </w:rPr>
      </w:pPr>
    </w:p>
    <w:p w:rsidR="00B230A2" w:rsidRDefault="00B230A2">
      <w:pPr>
        <w:jc w:val="center"/>
      </w:pPr>
      <w:r>
        <w:rPr>
          <w:rFonts w:eastAsia="Times New Roman"/>
          <w:b/>
          <w:sz w:val="28"/>
          <w:szCs w:val="28"/>
          <w:lang w:val="uk-UA"/>
        </w:rPr>
        <w:t>СОЦІАЛЬНИЙ ПАСПОРТ</w:t>
      </w:r>
    </w:p>
    <w:p w:rsidR="00B230A2" w:rsidRDefault="00DB2B16">
      <w:pPr>
        <w:widowControl w:val="0"/>
        <w:jc w:val="center"/>
      </w:pPr>
      <w:r>
        <w:rPr>
          <w:rFonts w:eastAsia="Times New Roman"/>
          <w:b/>
          <w:sz w:val="28"/>
          <w:szCs w:val="28"/>
          <w:lang w:val="uk-UA"/>
        </w:rPr>
        <w:t>Групи 2АТ Відокремленого підрозділу «лисичанський педагогічний коледж ЛНУ імені Тараса Шевченка»</w:t>
      </w:r>
    </w:p>
    <w:p w:rsidR="00B230A2" w:rsidRDefault="00B230A2">
      <w:pPr>
        <w:widowControl w:val="0"/>
        <w:ind w:left="1416" w:firstLine="708"/>
        <w:jc w:val="center"/>
      </w:pPr>
      <w:r>
        <w:rPr>
          <w:rFonts w:eastAsia="Times New Roman"/>
          <w:i/>
          <w:sz w:val="20"/>
          <w:szCs w:val="20"/>
          <w:lang w:val="uk-UA"/>
        </w:rPr>
        <w:t>(назва закладу освіти)</w:t>
      </w:r>
    </w:p>
    <w:p w:rsidR="00B230A2" w:rsidRDefault="00B230A2">
      <w:pPr>
        <w:widowControl w:val="0"/>
        <w:jc w:val="center"/>
        <w:rPr>
          <w:rFonts w:eastAsia="Times New Roman"/>
          <w:b/>
          <w:i/>
          <w:sz w:val="28"/>
          <w:szCs w:val="28"/>
          <w:lang w:val="uk-UA"/>
        </w:rPr>
      </w:pPr>
    </w:p>
    <w:p w:rsidR="00B230A2" w:rsidRDefault="00B230A2">
      <w:pPr>
        <w:widowControl w:val="0"/>
        <w:jc w:val="center"/>
      </w:pPr>
      <w:r w:rsidRPr="00DB2B16">
        <w:rPr>
          <w:rFonts w:eastAsia="Times New Roman"/>
          <w:b/>
          <w:sz w:val="28"/>
          <w:szCs w:val="28"/>
          <w:u w:val="single"/>
          <w:lang w:val="uk-UA"/>
        </w:rPr>
        <w:t>1-й сем., 2-й сем</w:t>
      </w:r>
      <w:r>
        <w:rPr>
          <w:rFonts w:eastAsia="Times New Roman"/>
          <w:b/>
          <w:sz w:val="28"/>
          <w:szCs w:val="28"/>
          <w:lang w:val="uk-UA"/>
        </w:rPr>
        <w:t xml:space="preserve">. </w:t>
      </w:r>
      <w:r>
        <w:rPr>
          <w:rFonts w:eastAsia="Times New Roman"/>
          <w:i/>
          <w:sz w:val="20"/>
          <w:szCs w:val="20"/>
          <w:lang w:val="uk-UA"/>
        </w:rPr>
        <w:t>(підкреслити)</w:t>
      </w:r>
    </w:p>
    <w:p w:rsidR="00B230A2" w:rsidRDefault="00DB2B16">
      <w:pPr>
        <w:widowControl w:val="0"/>
        <w:jc w:val="center"/>
      </w:pPr>
      <w:r>
        <w:rPr>
          <w:rFonts w:eastAsia="Times New Roman"/>
          <w:b/>
          <w:sz w:val="28"/>
          <w:szCs w:val="28"/>
          <w:lang w:val="uk-UA"/>
        </w:rPr>
        <w:t>2018</w:t>
      </w:r>
      <w:r w:rsidR="00B230A2">
        <w:rPr>
          <w:rFonts w:eastAsia="Times New Roman"/>
          <w:b/>
          <w:sz w:val="28"/>
          <w:szCs w:val="28"/>
          <w:lang w:val="uk-UA"/>
        </w:rPr>
        <w:t xml:space="preserve"> - 20</w:t>
      </w:r>
      <w:r>
        <w:rPr>
          <w:rFonts w:eastAsia="Times New Roman"/>
          <w:b/>
          <w:sz w:val="28"/>
          <w:szCs w:val="28"/>
          <w:lang w:val="uk-UA"/>
        </w:rPr>
        <w:t>19</w:t>
      </w:r>
      <w:r w:rsidR="00B230A2">
        <w:rPr>
          <w:rFonts w:eastAsia="Times New Roman"/>
          <w:b/>
          <w:sz w:val="28"/>
          <w:szCs w:val="28"/>
          <w:lang w:val="uk-UA"/>
        </w:rPr>
        <w:t xml:space="preserve"> навчального року</w:t>
      </w:r>
    </w:p>
    <w:p w:rsidR="00B230A2" w:rsidRDefault="00DB2B16">
      <w:pPr>
        <w:widowControl w:val="0"/>
      </w:pPr>
      <w:r>
        <w:rPr>
          <w:rFonts w:eastAsia="Times New Roman"/>
          <w:sz w:val="28"/>
          <w:szCs w:val="28"/>
          <w:lang w:val="uk-UA"/>
        </w:rPr>
        <w:t>Куратор Чурілова В.Є.</w:t>
      </w:r>
    </w:p>
    <w:p w:rsidR="00B230A2" w:rsidRDefault="00B230A2">
      <w:pPr>
        <w:widowControl w:val="0"/>
        <w:ind w:firstLine="540"/>
        <w:jc w:val="both"/>
        <w:rPr>
          <w:rFonts w:eastAsia="Times New Roman"/>
          <w:sz w:val="28"/>
          <w:szCs w:val="2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7"/>
        <w:gridCol w:w="1516"/>
        <w:gridCol w:w="1555"/>
        <w:gridCol w:w="1742"/>
        <w:gridCol w:w="1517"/>
        <w:gridCol w:w="1237"/>
        <w:gridCol w:w="1530"/>
      </w:tblGrid>
      <w:tr w:rsidR="00B230A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здобувача освіти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Дата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народження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Домашня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адреса/телефон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батьків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 w:rsidRPr="00DB2B16">
              <w:rPr>
                <w:rFonts w:eastAsia="Times New Roman"/>
                <w:b/>
                <w:sz w:val="22"/>
                <w:szCs w:val="22"/>
                <w:lang w:val="uk-UA"/>
              </w:rPr>
              <w:t>Ознаки сім’ї (особи)*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Дата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відвідування</w:t>
            </w:r>
          </w:p>
        </w:tc>
      </w:tr>
      <w:tr w:rsidR="00B230A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230A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230A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B230A2" w:rsidRDefault="00B230A2">
      <w:pPr>
        <w:widowControl w:val="0"/>
        <w:spacing w:before="120"/>
        <w:jc w:val="both"/>
      </w:pPr>
      <w:r>
        <w:rPr>
          <w:rFonts w:eastAsia="Times New Roman"/>
          <w:i/>
          <w:sz w:val="20"/>
          <w:szCs w:val="20"/>
          <w:lang w:val="uk-UA"/>
        </w:rPr>
        <w:t>(Відвідує і заповнює к</w:t>
      </w:r>
      <w:r w:rsidR="00DB2B16">
        <w:rPr>
          <w:rFonts w:eastAsia="Times New Roman"/>
          <w:i/>
          <w:sz w:val="20"/>
          <w:szCs w:val="20"/>
          <w:lang w:val="uk-UA"/>
        </w:rPr>
        <w:t>уратор</w:t>
      </w:r>
      <w:r>
        <w:rPr>
          <w:rFonts w:eastAsia="Times New Roman"/>
          <w:i/>
          <w:sz w:val="20"/>
          <w:szCs w:val="20"/>
          <w:lang w:val="uk-UA"/>
        </w:rPr>
        <w:t>)</w:t>
      </w:r>
    </w:p>
    <w:p w:rsidR="00B230A2" w:rsidRDefault="00B230A2">
      <w:pPr>
        <w:widowControl w:val="0"/>
        <w:jc w:val="both"/>
      </w:pPr>
      <w:r>
        <w:rPr>
          <w:rFonts w:eastAsia="Times New Roman"/>
          <w:i/>
          <w:sz w:val="28"/>
          <w:szCs w:val="28"/>
          <w:lang w:val="uk-UA"/>
        </w:rPr>
        <w:t>___________________</w:t>
      </w:r>
    </w:p>
    <w:p w:rsidR="00B230A2" w:rsidRPr="00DB2B16" w:rsidRDefault="00B230A2">
      <w:pPr>
        <w:shd w:val="clear" w:color="auto" w:fill="FFFFFF"/>
        <w:ind w:right="-1" w:firstLine="450"/>
        <w:jc w:val="both"/>
        <w:textAlignment w:val="baseline"/>
        <w:rPr>
          <w:sz w:val="20"/>
          <w:highlight w:val="yellow"/>
        </w:rPr>
      </w:pPr>
      <w:r w:rsidRPr="00DB2B16">
        <w:rPr>
          <w:rFonts w:eastAsia="Times New Roman"/>
          <w:i/>
          <w:sz w:val="20"/>
          <w:highlight w:val="yellow"/>
          <w:lang w:val="uk-UA"/>
        </w:rPr>
        <w:t>* Ознаки сім’ї (особи)</w:t>
      </w:r>
      <w:r w:rsidRPr="00DB2B16">
        <w:rPr>
          <w:b/>
          <w:sz w:val="20"/>
          <w:highlight w:val="yellow"/>
          <w:lang w:val="uk-UA"/>
        </w:rPr>
        <w:t xml:space="preserve"> </w:t>
      </w:r>
      <w:r w:rsidRPr="00DB2B16">
        <w:rPr>
          <w:rFonts w:eastAsia="Times New Roman"/>
          <w:sz w:val="20"/>
          <w:highlight w:val="yellow"/>
          <w:lang w:val="uk-UA"/>
        </w:rPr>
        <w:t>(відповідно до наказу Міністерства соціальної політики України  від 09.07.2014  № 450  «Про затвердження форм обліку соціальних послуг сім’ям (особам), які перебувають у складних життєвих обставинах», зареєстрованого в Міністерстві юстиції  України 04 вересня 2014 р. за № 1076/25853):</w:t>
      </w:r>
      <w:bookmarkStart w:id="1" w:name="n3"/>
      <w:bookmarkStart w:id="2" w:name="n4"/>
      <w:bookmarkEnd w:id="1"/>
      <w:bookmarkEnd w:id="2"/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1) одинока мати (батько);</w:t>
      </w:r>
    </w:p>
    <w:p w:rsidR="00B230A2" w:rsidRPr="00DB2B16" w:rsidRDefault="00B230A2">
      <w:pPr>
        <w:widowControl w:val="0"/>
        <w:ind w:firstLine="284"/>
        <w:jc w:val="both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 xml:space="preserve">2) діти, розлучені із сім’єю, які не є громадянами України і заявили про намір звернутися до компетентних органів із заявою про визнання біженцем; 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3) сім’я трудових мігрантів;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4) неповнолітні батьки;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5) біженці або сім’я вимушених переселенців;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6) постраждалі від природних, техногенних катастроф;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7) один з батьків (особа) є громадянином іншої держави;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8) місцезнаходження одного з батьків невідоме;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9) інваліди та діти-інваліди;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10) сім’я, де є недієздатні особи/недієздатна особа;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 xml:space="preserve">11) сім’я усиновлювачів;   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 xml:space="preserve">12) сім’я (особа) опікунів/піклувальників;  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13) батьки, які перебувають у процесі розлучення;</w:t>
      </w:r>
    </w:p>
    <w:p w:rsidR="00B230A2" w:rsidRPr="00DB2B16" w:rsidRDefault="00B230A2">
      <w:pPr>
        <w:widowControl w:val="0"/>
        <w:ind w:firstLine="284"/>
        <w:jc w:val="both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14) засуджені до покарання у виді обмеження волі або позбавлення волі на певний строк;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15) особи, які повернулися з місць позбавлення волі;</w:t>
      </w:r>
    </w:p>
    <w:p w:rsidR="00B230A2" w:rsidRPr="00DB2B16" w:rsidRDefault="00B230A2">
      <w:pPr>
        <w:widowControl w:val="0"/>
        <w:tabs>
          <w:tab w:val="left" w:pos="9214"/>
        </w:tabs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16) особи, які перебувають у місцях попереднього ув’язнення;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17) особи, які постраждали від насильства в сім’ї;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18) діти, які постраждали від жорстокого поводження та насильства;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19) особи, які постраждали від торгівлі людьми;</w:t>
      </w:r>
    </w:p>
    <w:p w:rsidR="00B230A2" w:rsidRPr="00DB2B16" w:rsidRDefault="00B230A2">
      <w:pPr>
        <w:widowControl w:val="0"/>
        <w:ind w:firstLine="284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20) особа, яка виявила намір відмовитися від новонародженої дитини;</w:t>
      </w:r>
    </w:p>
    <w:p w:rsidR="00B230A2" w:rsidRPr="00DB2B16" w:rsidRDefault="00B230A2">
      <w:pPr>
        <w:widowControl w:val="0"/>
        <w:ind w:firstLine="284"/>
        <w:jc w:val="both"/>
        <w:rPr>
          <w:sz w:val="20"/>
          <w:highlight w:val="yellow"/>
        </w:rPr>
      </w:pPr>
      <w:r w:rsidRPr="00DB2B16">
        <w:rPr>
          <w:rFonts w:eastAsia="Times New Roman"/>
          <w:sz w:val="20"/>
          <w:highlight w:val="yellow"/>
          <w:lang w:val="uk-UA"/>
        </w:rPr>
        <w:t>21) сім’ї, де батьки зловживають наркотичними засобами і психотропними речовинами;</w:t>
      </w:r>
    </w:p>
    <w:p w:rsidR="00B230A2" w:rsidRPr="00DB2B16" w:rsidRDefault="00B230A2">
      <w:pPr>
        <w:widowControl w:val="0"/>
        <w:ind w:firstLine="284"/>
        <w:rPr>
          <w:sz w:val="20"/>
        </w:rPr>
      </w:pPr>
      <w:r w:rsidRPr="00DB2B16">
        <w:rPr>
          <w:rFonts w:eastAsia="Times New Roman"/>
          <w:sz w:val="20"/>
          <w:highlight w:val="yellow"/>
          <w:lang w:val="uk-UA"/>
        </w:rPr>
        <w:t>22)  інше (дописати).</w:t>
      </w:r>
    </w:p>
    <w:p w:rsidR="00B230A2" w:rsidRDefault="00B230A2">
      <w:pPr>
        <w:widowControl w:val="0"/>
        <w:ind w:firstLine="284"/>
        <w:rPr>
          <w:rFonts w:eastAsia="Times New Roman"/>
          <w:lang w:val="uk-UA"/>
        </w:rPr>
      </w:pPr>
    </w:p>
    <w:p w:rsidR="00B230A2" w:rsidRDefault="00B230A2">
      <w:pPr>
        <w:widowControl w:val="0"/>
      </w:pPr>
      <w:r>
        <w:rPr>
          <w:rFonts w:eastAsia="Times New Roman"/>
          <w:b/>
          <w:sz w:val="28"/>
          <w:szCs w:val="28"/>
          <w:lang w:val="uk-UA"/>
        </w:rPr>
        <w:t>Гендерна характеристика:</w:t>
      </w:r>
    </w:p>
    <w:p w:rsidR="00B230A2" w:rsidRDefault="00B230A2">
      <w:pPr>
        <w:widowControl w:val="0"/>
        <w:ind w:firstLine="540"/>
      </w:pPr>
      <w:r>
        <w:rPr>
          <w:rFonts w:eastAsia="Times New Roman"/>
          <w:sz w:val="28"/>
          <w:szCs w:val="28"/>
          <w:lang w:val="uk-UA"/>
        </w:rPr>
        <w:t xml:space="preserve"> хлопці – _______</w:t>
      </w:r>
    </w:p>
    <w:p w:rsidR="00B230A2" w:rsidRDefault="00B230A2">
      <w:pPr>
        <w:widowControl w:val="0"/>
        <w:ind w:firstLine="540"/>
      </w:pPr>
      <w:r>
        <w:rPr>
          <w:rFonts w:eastAsia="Times New Roman"/>
          <w:sz w:val="28"/>
          <w:szCs w:val="28"/>
          <w:lang w:val="uk-UA"/>
        </w:rPr>
        <w:lastRenderedPageBreak/>
        <w:t xml:space="preserve"> дівчата  – ________</w:t>
      </w:r>
    </w:p>
    <w:p w:rsidR="00B230A2" w:rsidRDefault="00B230A2">
      <w:pPr>
        <w:widowControl w:val="0"/>
        <w:ind w:firstLine="540"/>
        <w:rPr>
          <w:rFonts w:eastAsia="Times New Roman"/>
          <w:b/>
          <w:sz w:val="22"/>
          <w:szCs w:val="22"/>
          <w:lang w:val="uk-UA"/>
        </w:rPr>
      </w:pPr>
    </w:p>
    <w:p w:rsidR="00DB2B16" w:rsidRDefault="00DB2B16">
      <w:pPr>
        <w:widowControl w:val="0"/>
        <w:rPr>
          <w:rFonts w:eastAsia="Times New Roman"/>
          <w:b/>
          <w:sz w:val="28"/>
          <w:szCs w:val="28"/>
          <w:lang w:val="uk-UA"/>
        </w:rPr>
      </w:pPr>
    </w:p>
    <w:p w:rsidR="00B230A2" w:rsidRDefault="00B230A2">
      <w:pPr>
        <w:widowControl w:val="0"/>
      </w:pPr>
      <w:r>
        <w:rPr>
          <w:rFonts w:eastAsia="Times New Roman"/>
          <w:b/>
          <w:sz w:val="28"/>
          <w:szCs w:val="28"/>
          <w:lang w:val="uk-UA"/>
        </w:rPr>
        <w:t>Стан здоров’я здобувача освіти:</w:t>
      </w:r>
    </w:p>
    <w:p w:rsidR="00B230A2" w:rsidRDefault="00B230A2">
      <w:pPr>
        <w:widowControl w:val="0"/>
        <w:rPr>
          <w:rFonts w:eastAsia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020"/>
        <w:gridCol w:w="1361"/>
        <w:gridCol w:w="1361"/>
        <w:gridCol w:w="1361"/>
        <w:gridCol w:w="993"/>
        <w:gridCol w:w="1437"/>
      </w:tblGrid>
      <w:tr w:rsidR="00B230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здобувача освіти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ind w:right="-57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Група здоров'я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Тимчасові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розлади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здоров’я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Хронічні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соматичні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хвороби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Психо-соматичні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захворювання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Інвалідність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Примітка</w:t>
            </w:r>
          </w:p>
        </w:tc>
      </w:tr>
      <w:tr w:rsidR="00B230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B230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B230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230A2" w:rsidRDefault="00B230A2">
      <w:pPr>
        <w:widowControl w:val="0"/>
        <w:spacing w:before="120"/>
        <w:jc w:val="both"/>
      </w:pPr>
      <w:r w:rsidRPr="00DB2B16">
        <w:rPr>
          <w:rFonts w:eastAsia="Times New Roman"/>
          <w:i/>
          <w:sz w:val="20"/>
          <w:szCs w:val="20"/>
          <w:highlight w:val="yellow"/>
          <w:lang w:val="uk-UA"/>
        </w:rPr>
        <w:t>(Заповнює медпрацівник)</w:t>
      </w:r>
    </w:p>
    <w:p w:rsidR="00B230A2" w:rsidRDefault="00B230A2">
      <w:pPr>
        <w:widowControl w:val="0"/>
        <w:ind w:firstLine="540"/>
        <w:rPr>
          <w:rFonts w:eastAsia="Times New Roman"/>
          <w:b/>
          <w:i/>
          <w:sz w:val="22"/>
          <w:szCs w:val="22"/>
          <w:lang w:val="uk-UA"/>
        </w:rPr>
      </w:pPr>
    </w:p>
    <w:p w:rsidR="00B230A2" w:rsidRDefault="00B230A2">
      <w:pPr>
        <w:widowControl w:val="0"/>
      </w:pPr>
      <w:r>
        <w:rPr>
          <w:rFonts w:eastAsia="Times New Roman"/>
          <w:b/>
          <w:sz w:val="28"/>
          <w:szCs w:val="28"/>
          <w:lang w:val="uk-UA"/>
        </w:rPr>
        <w:t>Позашкільна діяльність  здобувача освіти:</w:t>
      </w:r>
    </w:p>
    <w:p w:rsidR="00B230A2" w:rsidRDefault="00B230A2">
      <w:pPr>
        <w:widowControl w:val="0"/>
        <w:rPr>
          <w:rFonts w:eastAsia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1437"/>
        <w:gridCol w:w="1428"/>
        <w:gridCol w:w="1444"/>
        <w:gridCol w:w="1419"/>
        <w:gridCol w:w="971"/>
        <w:gridCol w:w="1071"/>
        <w:gridCol w:w="1295"/>
      </w:tblGrid>
      <w:tr w:rsidR="00B230A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здобувача освіти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Музична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школа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Спортивна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секція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Гурток,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клуб тощо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Не відвідує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ЗПО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Примітка</w:t>
            </w:r>
          </w:p>
        </w:tc>
      </w:tr>
      <w:tr w:rsidR="00B230A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230A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230A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B230A2" w:rsidRDefault="00B230A2">
      <w:pPr>
        <w:widowControl w:val="0"/>
        <w:spacing w:before="120"/>
        <w:jc w:val="both"/>
      </w:pPr>
      <w:r w:rsidRPr="00DB2B16">
        <w:rPr>
          <w:rFonts w:eastAsia="Times New Roman"/>
          <w:i/>
          <w:sz w:val="20"/>
          <w:szCs w:val="20"/>
          <w:highlight w:val="yellow"/>
          <w:lang w:val="uk-UA"/>
        </w:rPr>
        <w:t xml:space="preserve">(Заповнює </w:t>
      </w:r>
      <w:r w:rsidR="00DB2B16" w:rsidRPr="00DB2B16">
        <w:rPr>
          <w:rFonts w:eastAsia="Times New Roman"/>
          <w:i/>
          <w:sz w:val="20"/>
          <w:szCs w:val="20"/>
          <w:highlight w:val="yellow"/>
          <w:lang w:val="uk-UA"/>
        </w:rPr>
        <w:t>куратор</w:t>
      </w:r>
      <w:r w:rsidRPr="00DB2B16">
        <w:rPr>
          <w:rFonts w:eastAsia="Times New Roman"/>
          <w:i/>
          <w:sz w:val="20"/>
          <w:szCs w:val="20"/>
          <w:highlight w:val="yellow"/>
          <w:lang w:val="uk-UA"/>
        </w:rPr>
        <w:t>)</w:t>
      </w:r>
    </w:p>
    <w:p w:rsidR="00B230A2" w:rsidRDefault="00B230A2">
      <w:pPr>
        <w:widowControl w:val="0"/>
        <w:ind w:firstLine="540"/>
        <w:rPr>
          <w:rFonts w:eastAsia="Times New Roman"/>
          <w:i/>
          <w:sz w:val="22"/>
          <w:szCs w:val="22"/>
          <w:lang w:val="uk-UA"/>
        </w:rPr>
      </w:pPr>
    </w:p>
    <w:p w:rsidR="00B230A2" w:rsidRDefault="00B230A2">
      <w:pPr>
        <w:widowControl w:val="0"/>
      </w:pPr>
      <w:r>
        <w:rPr>
          <w:rFonts w:eastAsia="Times New Roman"/>
          <w:b/>
          <w:sz w:val="28"/>
          <w:szCs w:val="28"/>
          <w:lang w:val="uk-UA"/>
        </w:rPr>
        <w:t>Соціальна поведінка здобувача освіти :</w:t>
      </w:r>
    </w:p>
    <w:p w:rsidR="00B230A2" w:rsidRDefault="00B230A2">
      <w:pPr>
        <w:widowControl w:val="0"/>
        <w:rPr>
          <w:rFonts w:eastAsia="Times New Roman"/>
          <w:b/>
          <w:sz w:val="28"/>
          <w:szCs w:val="28"/>
          <w:lang w:val="uk-UA"/>
        </w:rPr>
      </w:pPr>
    </w:p>
    <w:tbl>
      <w:tblPr>
        <w:tblW w:w="96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"/>
        <w:gridCol w:w="1300"/>
        <w:gridCol w:w="1974"/>
        <w:gridCol w:w="1423"/>
        <w:gridCol w:w="1365"/>
        <w:gridCol w:w="1661"/>
        <w:gridCol w:w="1399"/>
      </w:tblGrid>
      <w:tr w:rsidR="00B230A2" w:rsidTr="00DB2B1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здобувача освіти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Скоїв(ла)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правопорушення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На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обліку в ювенальній превенції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Адиктивна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поведінка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Систематично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порушує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дисципліну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Конфлікти</w:t>
            </w:r>
          </w:p>
          <w:p w:rsidR="00B230A2" w:rsidRDefault="00B230A2" w:rsidP="00DB2B16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з </w:t>
            </w:r>
            <w:r w:rsidR="00DB2B16">
              <w:rPr>
                <w:rFonts w:eastAsia="Times New Roman"/>
                <w:b/>
                <w:sz w:val="22"/>
                <w:szCs w:val="22"/>
                <w:lang w:val="uk-UA"/>
              </w:rPr>
              <w:t>викладачами, студентами</w:t>
            </w:r>
          </w:p>
        </w:tc>
      </w:tr>
      <w:tr w:rsidR="00B230A2" w:rsidTr="00DB2B1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230A2" w:rsidTr="00DB2B1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230A2" w:rsidTr="00DB2B1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B230A2" w:rsidRDefault="00DB2B16">
      <w:pPr>
        <w:widowControl w:val="0"/>
        <w:spacing w:before="120"/>
        <w:jc w:val="both"/>
      </w:pPr>
      <w:r w:rsidRPr="00DB2B16">
        <w:rPr>
          <w:rFonts w:eastAsia="Times New Roman"/>
          <w:i/>
          <w:sz w:val="20"/>
          <w:szCs w:val="20"/>
          <w:highlight w:val="yellow"/>
          <w:lang w:val="uk-UA"/>
        </w:rPr>
        <w:t>(Заповнює куратор)</w:t>
      </w:r>
    </w:p>
    <w:p w:rsidR="00B230A2" w:rsidRDefault="00B230A2">
      <w:pPr>
        <w:widowControl w:val="0"/>
        <w:ind w:firstLine="540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B230A2" w:rsidRDefault="00B230A2">
      <w:pPr>
        <w:widowControl w:val="0"/>
        <w:jc w:val="both"/>
      </w:pPr>
      <w:r>
        <w:rPr>
          <w:rFonts w:eastAsia="Times New Roman"/>
          <w:b/>
          <w:sz w:val="28"/>
          <w:szCs w:val="28"/>
          <w:lang w:val="uk-UA"/>
        </w:rPr>
        <w:t>Інформація про соціальне середовище розвитку здобувача освіти:</w:t>
      </w:r>
    </w:p>
    <w:p w:rsidR="00B230A2" w:rsidRDefault="00B230A2">
      <w:pPr>
        <w:widowControl w:val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1134"/>
        <w:gridCol w:w="1559"/>
        <w:gridCol w:w="1276"/>
        <w:gridCol w:w="1134"/>
        <w:gridCol w:w="871"/>
      </w:tblGrid>
      <w:tr w:rsidR="00B230A2">
        <w:trPr>
          <w:trHeight w:val="1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Прізвище, ім'я 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здобувача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Повна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сім’я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Неповна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сім’я</w:t>
            </w:r>
          </w:p>
        </w:tc>
        <w:bookmarkStart w:id="3" w:name="w11"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ind w:right="-57"/>
              <w:jc w:val="center"/>
            </w:pPr>
            <w:r>
              <w:fldChar w:fldCharType="begin"/>
            </w:r>
            <w:r>
              <w:instrText xml:space="preserve"> HYPERLINK "http://zakon0.rada.gov.ua/laws/show/2145-19?nreg=2145-19&amp;find=1&amp;text=%E1%E0%F2%FC%EA%E8&amp;x=0&amp;y=0" \l "w12"</w:instrText>
            </w:r>
            <w:r>
              <w:fldChar w:fldCharType="separate"/>
            </w:r>
            <w:r>
              <w:rPr>
                <w:rStyle w:val="a4"/>
                <w:rFonts w:eastAsia="Times New Roman"/>
                <w:b/>
                <w:sz w:val="22"/>
                <w:szCs w:val="22"/>
                <w:lang w:val="uk-UA"/>
              </w:rPr>
              <w:t>Батьки</w:t>
            </w:r>
            <w:bookmarkEnd w:id="3"/>
            <w:r>
              <w:fldChar w:fldCharType="end"/>
            </w:r>
            <w:r>
              <w:rPr>
                <w:rFonts w:eastAsia="Times New Roman"/>
                <w:b/>
                <w:sz w:val="22"/>
                <w:szCs w:val="22"/>
                <w:lang w:val="uk-UA"/>
              </w:rPr>
              <w:t>, інші законні представники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Мало-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забезпечена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сім’я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Багато-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дітна</w:t>
            </w:r>
          </w:p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сім’я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Інше</w:t>
            </w:r>
          </w:p>
        </w:tc>
      </w:tr>
      <w:tr w:rsidR="00B230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230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230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jc w:val="center"/>
            </w:pPr>
            <w:r>
              <w:rPr>
                <w:rFonts w:eastAsia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A2" w:rsidRDefault="00B230A2">
            <w:pPr>
              <w:widowControl w:val="0"/>
              <w:snapToGrid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B230A2" w:rsidRDefault="00DB2B16">
      <w:pPr>
        <w:widowControl w:val="0"/>
        <w:spacing w:before="120"/>
        <w:jc w:val="both"/>
      </w:pPr>
      <w:r w:rsidRPr="00DB2B16">
        <w:rPr>
          <w:rFonts w:eastAsia="Times New Roman"/>
          <w:i/>
          <w:sz w:val="20"/>
          <w:szCs w:val="20"/>
          <w:highlight w:val="yellow"/>
          <w:lang w:val="uk-UA"/>
        </w:rPr>
        <w:t>(Заповнює куратор)</w:t>
      </w:r>
    </w:p>
    <w:p w:rsidR="00B230A2" w:rsidRDefault="00B230A2">
      <w:pPr>
        <w:rPr>
          <w:rFonts w:eastAsia="Times New Roman"/>
          <w:i/>
          <w:sz w:val="20"/>
          <w:szCs w:val="20"/>
          <w:lang w:val="uk-UA"/>
        </w:rPr>
      </w:pPr>
    </w:p>
    <w:p w:rsidR="00DB2B16" w:rsidRDefault="00DB2B16">
      <w:pPr>
        <w:ind w:left="5529" w:firstLine="708"/>
        <w:rPr>
          <w:lang w:val="uk-UA"/>
        </w:rPr>
      </w:pPr>
    </w:p>
    <w:p w:rsidR="00DB2B16" w:rsidRDefault="00DB2B16">
      <w:pPr>
        <w:ind w:left="5529" w:firstLine="708"/>
        <w:rPr>
          <w:lang w:val="uk-UA"/>
        </w:rPr>
      </w:pPr>
    </w:p>
    <w:p w:rsidR="00DB2B16" w:rsidRDefault="00DB2B16">
      <w:pPr>
        <w:ind w:left="5529" w:firstLine="708"/>
        <w:rPr>
          <w:lang w:val="uk-UA"/>
        </w:rPr>
      </w:pPr>
    </w:p>
    <w:p w:rsidR="00DB2B16" w:rsidRDefault="00DB2B16">
      <w:pPr>
        <w:ind w:left="5529" w:firstLine="708"/>
        <w:rPr>
          <w:lang w:val="uk-UA"/>
        </w:rPr>
      </w:pPr>
    </w:p>
    <w:p w:rsidR="00DB2B16" w:rsidRDefault="00DB2B16">
      <w:pPr>
        <w:ind w:left="5529" w:firstLine="708"/>
        <w:rPr>
          <w:lang w:val="uk-UA"/>
        </w:rPr>
      </w:pPr>
    </w:p>
    <w:p w:rsidR="00DB2B16" w:rsidRDefault="00DB2B16">
      <w:pPr>
        <w:ind w:left="5529" w:firstLine="708"/>
        <w:rPr>
          <w:lang w:val="uk-UA"/>
        </w:rPr>
      </w:pPr>
    </w:p>
    <w:p w:rsidR="00B230A2" w:rsidRDefault="00B230A2">
      <w:pPr>
        <w:ind w:left="5529" w:firstLine="708"/>
      </w:pPr>
      <w:r>
        <w:rPr>
          <w:lang w:val="uk-UA"/>
        </w:rPr>
        <w:t>Додаток 11</w:t>
      </w:r>
    </w:p>
    <w:p w:rsidR="00B230A2" w:rsidRDefault="00B230A2">
      <w:pPr>
        <w:ind w:left="6237"/>
      </w:pPr>
      <w:r>
        <w:rPr>
          <w:lang w:val="uk-UA"/>
        </w:rPr>
        <w:t>до листа Міністерства освіти і</w:t>
      </w:r>
    </w:p>
    <w:p w:rsidR="00B230A2" w:rsidRDefault="00B230A2">
      <w:pPr>
        <w:ind w:left="6237"/>
      </w:pPr>
      <w:r>
        <w:rPr>
          <w:lang w:val="uk-UA"/>
        </w:rPr>
        <w:t>науки України</w:t>
      </w:r>
    </w:p>
    <w:p w:rsidR="00B230A2" w:rsidRDefault="00B230A2">
      <w:pPr>
        <w:ind w:left="6237"/>
      </w:pPr>
      <w:r>
        <w:rPr>
          <w:lang w:val="uk-UA"/>
        </w:rPr>
        <w:t>від 05.09.2018 № 1/9-529</w:t>
      </w:r>
    </w:p>
    <w:p w:rsidR="00B230A2" w:rsidRDefault="00B230A2">
      <w:pPr>
        <w:rPr>
          <w:lang w:val="uk-UA"/>
        </w:rPr>
      </w:pPr>
    </w:p>
    <w:p w:rsidR="00B230A2" w:rsidRDefault="00B230A2">
      <w:pPr>
        <w:widowControl w:val="0"/>
        <w:shd w:val="clear" w:color="auto" w:fill="FFFFFF"/>
        <w:autoSpaceDE w:val="0"/>
        <w:jc w:val="center"/>
      </w:pPr>
      <w:r>
        <w:rPr>
          <w:b/>
          <w:color w:val="000000"/>
          <w:sz w:val="28"/>
          <w:szCs w:val="28"/>
          <w:lang w:val="uk-UA"/>
        </w:rPr>
        <w:t>АКТ ОБСТЕЖЕННЯ</w:t>
      </w:r>
    </w:p>
    <w:p w:rsidR="00B230A2" w:rsidRDefault="00B230A2">
      <w:pPr>
        <w:widowControl w:val="0"/>
        <w:shd w:val="clear" w:color="auto" w:fill="FFFFFF"/>
        <w:autoSpaceDE w:val="0"/>
        <w:jc w:val="center"/>
      </w:pPr>
      <w:r>
        <w:rPr>
          <w:b/>
          <w:color w:val="000000"/>
          <w:sz w:val="28"/>
          <w:szCs w:val="28"/>
          <w:lang w:val="uk-UA"/>
        </w:rPr>
        <w:t>житлово-побутових умов проживання здобувача освіти</w:t>
      </w:r>
    </w:p>
    <w:p w:rsidR="00B230A2" w:rsidRDefault="00B230A2">
      <w:pPr>
        <w:widowControl w:val="0"/>
        <w:shd w:val="clear" w:color="auto" w:fill="FFFFFF"/>
        <w:autoSpaceDE w:val="0"/>
        <w:jc w:val="both"/>
      </w:pPr>
      <w:r>
        <w:rPr>
          <w:b/>
          <w:color w:val="000000"/>
          <w:sz w:val="28"/>
          <w:szCs w:val="28"/>
          <w:lang w:val="uk-UA"/>
        </w:rPr>
        <w:t>_________________________________________________________________</w:t>
      </w:r>
    </w:p>
    <w:p w:rsidR="00B230A2" w:rsidRDefault="00B230A2">
      <w:pPr>
        <w:jc w:val="center"/>
      </w:pPr>
      <w:r>
        <w:rPr>
          <w:sz w:val="20"/>
          <w:szCs w:val="20"/>
          <w:lang w:val="uk-UA"/>
        </w:rPr>
        <w:t>(ПІБ здобувача освіти, дата народження)</w:t>
      </w:r>
    </w:p>
    <w:p w:rsidR="00B230A2" w:rsidRDefault="00B230A2">
      <w:r>
        <w:rPr>
          <w:sz w:val="28"/>
          <w:szCs w:val="28"/>
          <w:lang w:val="uk-UA"/>
        </w:rPr>
        <w:t>___________________________________________________________________</w:t>
      </w:r>
    </w:p>
    <w:p w:rsidR="00B230A2" w:rsidRDefault="00B230A2">
      <w:pPr>
        <w:jc w:val="center"/>
      </w:pPr>
      <w:r>
        <w:rPr>
          <w:sz w:val="20"/>
          <w:szCs w:val="20"/>
          <w:lang w:val="uk-UA"/>
        </w:rPr>
        <w:t>(назва закладу освіти)</w:t>
      </w:r>
    </w:p>
    <w:p w:rsidR="00B230A2" w:rsidRDefault="00B230A2">
      <w:pPr>
        <w:jc w:val="center"/>
        <w:rPr>
          <w:sz w:val="20"/>
          <w:szCs w:val="20"/>
          <w:lang w:val="uk-UA"/>
        </w:rPr>
      </w:pPr>
    </w:p>
    <w:p w:rsidR="00B230A2" w:rsidRDefault="00B230A2">
      <w:r>
        <w:rPr>
          <w:sz w:val="28"/>
          <w:szCs w:val="28"/>
          <w:lang w:val="uk-UA"/>
        </w:rPr>
        <w:t>що проживає за адресою:______________________________________________</w:t>
      </w:r>
    </w:p>
    <w:p w:rsidR="00B230A2" w:rsidRDefault="00B230A2">
      <w:r>
        <w:rPr>
          <w:sz w:val="28"/>
          <w:szCs w:val="28"/>
          <w:lang w:val="uk-UA"/>
        </w:rPr>
        <w:t>Ми, комісія у складі:</w:t>
      </w:r>
    </w:p>
    <w:p w:rsidR="00B230A2" w:rsidRDefault="00B230A2">
      <w:pPr>
        <w:numPr>
          <w:ilvl w:val="0"/>
          <w:numId w:val="2"/>
        </w:numPr>
      </w:pPr>
      <w:r>
        <w:rPr>
          <w:sz w:val="28"/>
          <w:szCs w:val="28"/>
          <w:lang w:val="uk-UA"/>
        </w:rPr>
        <w:t xml:space="preserve">__________________________________________; </w:t>
      </w:r>
    </w:p>
    <w:p w:rsidR="00B230A2" w:rsidRDefault="00B230A2">
      <w:pPr>
        <w:numPr>
          <w:ilvl w:val="0"/>
          <w:numId w:val="2"/>
        </w:numPr>
      </w:pPr>
      <w:r>
        <w:rPr>
          <w:sz w:val="28"/>
          <w:szCs w:val="28"/>
          <w:lang w:val="uk-UA"/>
        </w:rPr>
        <w:t xml:space="preserve">__________________________________________; </w:t>
      </w:r>
    </w:p>
    <w:p w:rsidR="00B230A2" w:rsidRDefault="00B230A2">
      <w:pPr>
        <w:numPr>
          <w:ilvl w:val="0"/>
          <w:numId w:val="2"/>
        </w:numPr>
      </w:pPr>
      <w:r>
        <w:rPr>
          <w:sz w:val="28"/>
          <w:szCs w:val="28"/>
          <w:lang w:val="uk-UA"/>
        </w:rPr>
        <w:t xml:space="preserve">__________________________________________; </w:t>
      </w:r>
    </w:p>
    <w:p w:rsidR="00B230A2" w:rsidRDefault="00B230A2">
      <w:pPr>
        <w:jc w:val="both"/>
      </w:pPr>
      <w:r>
        <w:rPr>
          <w:sz w:val="28"/>
          <w:szCs w:val="28"/>
          <w:lang w:val="uk-UA"/>
        </w:rPr>
        <w:t>склала даний акт про те, що було обстежено житлово-побутові умови проживання здобувача освіти.</w:t>
      </w:r>
    </w:p>
    <w:p w:rsidR="00B230A2" w:rsidRDefault="00B230A2">
      <w:r>
        <w:rPr>
          <w:sz w:val="28"/>
          <w:szCs w:val="28"/>
          <w:lang w:val="uk-UA"/>
        </w:rPr>
        <w:t>Акт складений за запитом ___________________________________________________________________</w:t>
      </w:r>
    </w:p>
    <w:p w:rsidR="00B230A2" w:rsidRDefault="00B230A2">
      <w:pPr>
        <w:jc w:val="center"/>
      </w:pPr>
      <w:r>
        <w:rPr>
          <w:sz w:val="20"/>
          <w:szCs w:val="20"/>
          <w:lang w:val="uk-UA"/>
        </w:rPr>
        <w:t>(вказати установу або ПІБ замовника)</w:t>
      </w:r>
    </w:p>
    <w:p w:rsidR="00B230A2" w:rsidRDefault="00B230A2">
      <w:r>
        <w:rPr>
          <w:sz w:val="28"/>
          <w:szCs w:val="28"/>
          <w:lang w:val="uk-UA"/>
        </w:rPr>
        <w:t>у зв’язку з ___________________________________________________________________</w:t>
      </w:r>
    </w:p>
    <w:p w:rsidR="00B230A2" w:rsidRDefault="00B230A2">
      <w:pPr>
        <w:jc w:val="center"/>
      </w:pPr>
      <w:r>
        <w:rPr>
          <w:sz w:val="20"/>
          <w:szCs w:val="20"/>
          <w:lang w:val="uk-UA"/>
        </w:rPr>
        <w:t>(вказати причину)</w:t>
      </w:r>
    </w:p>
    <w:p w:rsidR="00B230A2" w:rsidRDefault="00B230A2">
      <w:r>
        <w:rPr>
          <w:sz w:val="28"/>
          <w:szCs w:val="28"/>
          <w:lang w:val="uk-UA"/>
        </w:rPr>
        <w:t>У результаті обстеження було встановлено:</w:t>
      </w:r>
    </w:p>
    <w:p w:rsidR="00B230A2" w:rsidRDefault="00B230A2">
      <w:r>
        <w:rPr>
          <w:sz w:val="28"/>
          <w:szCs w:val="28"/>
          <w:lang w:val="uk-UA"/>
        </w:rPr>
        <w:t>Дитина проживає разом із: ___________________________________________________________________</w:t>
      </w:r>
    </w:p>
    <w:p w:rsidR="00B230A2" w:rsidRDefault="00B230A2">
      <w:pPr>
        <w:jc w:val="center"/>
      </w:pPr>
      <w:r>
        <w:rPr>
          <w:sz w:val="20"/>
          <w:szCs w:val="20"/>
          <w:lang w:val="uk-UA"/>
        </w:rPr>
        <w:t>(вказати всіх членів родини (ПІБ, ступінь родинних стосунків, рік народження, де працюють, навчаються тощо)</w:t>
      </w:r>
      <w:r>
        <w:rPr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0A2" w:rsidRDefault="00B230A2">
      <w:r>
        <w:rPr>
          <w:sz w:val="28"/>
          <w:szCs w:val="28"/>
          <w:lang w:val="uk-UA"/>
        </w:rPr>
        <w:t>Соціальний статус сім’ї:_______________________________________________</w:t>
      </w:r>
    </w:p>
    <w:p w:rsidR="00B230A2" w:rsidRDefault="00B230A2">
      <w:pPr>
        <w:jc w:val="both"/>
      </w:pPr>
      <w:r>
        <w:rPr>
          <w:sz w:val="28"/>
          <w:szCs w:val="28"/>
          <w:lang w:val="uk-UA"/>
        </w:rPr>
        <w:t>Сім’я проживає в ___ кімнатній квартирі/приватному будинку/в кімнаті приватного будинку, розмір житлової площі _____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</w:p>
    <w:p w:rsidR="00B230A2" w:rsidRDefault="00B230A2">
      <w:r>
        <w:rPr>
          <w:sz w:val="28"/>
          <w:szCs w:val="28"/>
          <w:lang w:val="uk-UA"/>
        </w:rPr>
        <w:t>Санітарні умови: ___________________________________________________________________</w:t>
      </w:r>
    </w:p>
    <w:p w:rsidR="00B230A2" w:rsidRDefault="00B230A2">
      <w:pPr>
        <w:jc w:val="center"/>
      </w:pPr>
      <w:r>
        <w:rPr>
          <w:sz w:val="20"/>
          <w:szCs w:val="20"/>
          <w:lang w:val="uk-UA"/>
        </w:rPr>
        <w:t>(задовільні, незадовільні)</w:t>
      </w:r>
    </w:p>
    <w:p w:rsidR="00B230A2" w:rsidRDefault="00B230A2">
      <w:r>
        <w:rPr>
          <w:sz w:val="28"/>
          <w:szCs w:val="28"/>
          <w:lang w:val="uk-UA"/>
        </w:rPr>
        <w:t>Під час перевірки в квартирі (прибрано/ не прибрано, хто знаходився вдома, де в цей час перебуває дитина, чим вона зайнята): ___________________________________________________________________</w:t>
      </w:r>
    </w:p>
    <w:p w:rsidR="00B230A2" w:rsidRDefault="00B230A2"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230A2" w:rsidRDefault="00B230A2">
      <w:r>
        <w:rPr>
          <w:sz w:val="28"/>
          <w:szCs w:val="28"/>
          <w:lang w:val="uk-UA"/>
        </w:rPr>
        <w:lastRenderedPageBreak/>
        <w:t>Прибуток сім’ї складається із (заробітної плати членів родини, стипендії, пенсії тощо):</w:t>
      </w:r>
    </w:p>
    <w:p w:rsidR="00B230A2" w:rsidRDefault="00B230A2">
      <w:pPr>
        <w:widowControl w:val="0"/>
        <w:shd w:val="clear" w:color="auto" w:fill="FFFFFF"/>
        <w:autoSpaceDE w:val="0"/>
        <w:jc w:val="both"/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</w:p>
    <w:p w:rsidR="00B230A2" w:rsidRDefault="00B230A2">
      <w:pPr>
        <w:jc w:val="both"/>
      </w:pPr>
      <w:r>
        <w:rPr>
          <w:sz w:val="28"/>
          <w:szCs w:val="28"/>
          <w:lang w:val="uk-UA"/>
        </w:rPr>
        <w:t>Дитина має/не має (окреме постійне місце для навчання, окреме місце (куточок) для відпочинку, окреме спальне місце, інші необхідні меблі та обладнання (телевізор, комп’ютер тощо). Якщо спільне – вказати з ким):</w:t>
      </w:r>
    </w:p>
    <w:p w:rsidR="00B230A2" w:rsidRDefault="00B230A2">
      <w:pPr>
        <w:jc w:val="center"/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</w:p>
    <w:p w:rsidR="00B230A2" w:rsidRDefault="00B230A2">
      <w:pPr>
        <w:jc w:val="both"/>
      </w:pPr>
      <w:r>
        <w:rPr>
          <w:sz w:val="28"/>
          <w:szCs w:val="28"/>
          <w:lang w:val="uk-UA"/>
        </w:rPr>
        <w:t>Дитина забезпечена/незабезпечена: їжею (достатньо, недостатньо; якість їжі), одягом та взуттям відповідно до сезонів (достатньо, недостатньо; стан речей – новий, б/в, не придатний для використання),  шкільним (канцелярським) приладдям (достатньо, недостатньо; стан приладдя  – новий, б/в, не придатний для використання):</w:t>
      </w:r>
    </w:p>
    <w:p w:rsidR="00B230A2" w:rsidRDefault="00B230A2">
      <w:pPr>
        <w:jc w:val="center"/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</w:p>
    <w:p w:rsidR="00B230A2" w:rsidRDefault="00B230A2">
      <w:r>
        <w:rPr>
          <w:sz w:val="28"/>
          <w:szCs w:val="28"/>
          <w:lang w:val="uk-UA"/>
        </w:rPr>
        <w:t>Під час бесіди було з’ясовано, що сім’я (дитина) потребує:</w:t>
      </w:r>
    </w:p>
    <w:p w:rsidR="00B230A2" w:rsidRDefault="00B230A2"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0A2" w:rsidRDefault="00B230A2">
      <w:r>
        <w:rPr>
          <w:sz w:val="28"/>
          <w:szCs w:val="28"/>
          <w:lang w:val="uk-UA"/>
        </w:rPr>
        <w:t>Висновки комісії: ___________________________________________________________________</w:t>
      </w:r>
    </w:p>
    <w:p w:rsidR="00B230A2" w:rsidRDefault="00B230A2">
      <w:pPr>
        <w:pStyle w:val="a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</w:t>
      </w:r>
    </w:p>
    <w:p w:rsidR="00B230A2" w:rsidRDefault="00B230A2">
      <w:pPr>
        <w:pStyle w:val="aa"/>
      </w:pPr>
      <w:r>
        <w:t>Члени комісії:</w:t>
      </w:r>
    </w:p>
    <w:p w:rsidR="00B230A2" w:rsidRDefault="00B230A2">
      <w:r>
        <w:rPr>
          <w:sz w:val="28"/>
          <w:szCs w:val="28"/>
          <w:lang w:val="uk-UA"/>
        </w:rPr>
        <w:t xml:space="preserve">1. ____________________________________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230A2" w:rsidRDefault="00B230A2">
      <w:pPr>
        <w:widowControl w:val="0"/>
        <w:ind w:firstLine="567"/>
      </w:pPr>
      <w:r>
        <w:rPr>
          <w:rFonts w:eastAsia="Times New Roman"/>
          <w:i/>
          <w:sz w:val="20"/>
          <w:szCs w:val="20"/>
          <w:lang w:val="uk-UA"/>
        </w:rPr>
        <w:t>(посада, ПІБ, підпис)</w:t>
      </w:r>
    </w:p>
    <w:p w:rsidR="00B230A2" w:rsidRDefault="00B230A2">
      <w:pPr>
        <w:widowControl w:val="0"/>
      </w:pPr>
      <w:r>
        <w:rPr>
          <w:sz w:val="28"/>
          <w:szCs w:val="28"/>
          <w:lang w:val="uk-UA"/>
        </w:rPr>
        <w:t xml:space="preserve">2. ____________________________________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230A2" w:rsidRDefault="00B230A2">
      <w:r>
        <w:rPr>
          <w:sz w:val="28"/>
          <w:szCs w:val="28"/>
          <w:lang w:val="uk-UA"/>
        </w:rPr>
        <w:t xml:space="preserve">3. ____________________________________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230A2" w:rsidRDefault="00B230A2">
      <w:pPr>
        <w:rPr>
          <w:sz w:val="28"/>
          <w:szCs w:val="28"/>
          <w:lang w:val="uk-UA"/>
        </w:rPr>
      </w:pPr>
    </w:p>
    <w:p w:rsidR="00B230A2" w:rsidRDefault="00B230A2">
      <w:pPr>
        <w:widowControl w:val="0"/>
        <w:rPr>
          <w:rFonts w:eastAsia="Times New Roman"/>
          <w:sz w:val="28"/>
          <w:szCs w:val="28"/>
          <w:lang w:val="uk-UA"/>
        </w:rPr>
      </w:pPr>
    </w:p>
    <w:p w:rsidR="00B230A2" w:rsidRDefault="00B230A2">
      <w:pPr>
        <w:widowControl w:val="0"/>
        <w:tabs>
          <w:tab w:val="left" w:pos="3952"/>
        </w:tabs>
      </w:pPr>
      <w:r>
        <w:rPr>
          <w:rFonts w:eastAsia="Times New Roman"/>
          <w:sz w:val="28"/>
          <w:szCs w:val="28"/>
          <w:lang w:val="uk-UA"/>
        </w:rPr>
        <w:t xml:space="preserve">М. п. 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«___» ______________20__ р.</w:t>
      </w:r>
    </w:p>
    <w:p w:rsidR="00B230A2" w:rsidRDefault="00B230A2">
      <w:pPr>
        <w:widowControl w:val="0"/>
        <w:shd w:val="clear" w:color="auto" w:fill="FFFFFF"/>
        <w:autoSpaceDE w:val="0"/>
        <w:jc w:val="center"/>
        <w:rPr>
          <w:rFonts w:eastAsia="Times New Roman"/>
          <w:color w:val="000000"/>
          <w:sz w:val="28"/>
          <w:szCs w:val="28"/>
          <w:lang w:val="uk-UA"/>
        </w:rPr>
      </w:pPr>
    </w:p>
    <w:p w:rsidR="00B230A2" w:rsidRDefault="00B230A2">
      <w:pPr>
        <w:widowControl w:val="0"/>
        <w:shd w:val="clear" w:color="auto" w:fill="FFFFFF"/>
        <w:autoSpaceDE w:val="0"/>
        <w:jc w:val="center"/>
        <w:rPr>
          <w:rFonts w:eastAsia="Times New Roman"/>
          <w:color w:val="000000"/>
          <w:sz w:val="28"/>
          <w:szCs w:val="28"/>
          <w:lang w:val="uk-UA"/>
        </w:rPr>
      </w:pPr>
    </w:p>
    <w:p w:rsidR="00B230A2" w:rsidRDefault="00B230A2">
      <w:pPr>
        <w:widowControl w:val="0"/>
        <w:shd w:val="clear" w:color="auto" w:fill="FFFFFF"/>
        <w:autoSpaceDE w:val="0"/>
        <w:jc w:val="center"/>
        <w:rPr>
          <w:color w:val="000000"/>
          <w:sz w:val="28"/>
          <w:szCs w:val="28"/>
          <w:lang w:val="uk-UA"/>
        </w:rPr>
      </w:pPr>
    </w:p>
    <w:p w:rsidR="00B230A2" w:rsidRDefault="00B230A2">
      <w:pPr>
        <w:widowControl w:val="0"/>
        <w:shd w:val="clear" w:color="auto" w:fill="FFFFFF"/>
        <w:autoSpaceDE w:val="0"/>
        <w:jc w:val="center"/>
        <w:rPr>
          <w:color w:val="000000"/>
          <w:lang w:val="uk-UA"/>
        </w:rPr>
      </w:pPr>
    </w:p>
    <w:p w:rsidR="00B230A2" w:rsidRDefault="00B230A2">
      <w:pPr>
        <w:rPr>
          <w:lang w:val="uk-UA"/>
        </w:rPr>
      </w:pPr>
    </w:p>
    <w:p w:rsidR="00B230A2" w:rsidRDefault="00B230A2">
      <w:pPr>
        <w:rPr>
          <w:lang w:val="uk-UA"/>
        </w:rPr>
      </w:pPr>
    </w:p>
    <w:p w:rsidR="00B230A2" w:rsidRDefault="00B230A2">
      <w:pPr>
        <w:rPr>
          <w:lang w:val="uk-UA"/>
        </w:rPr>
      </w:pPr>
    </w:p>
    <w:sectPr w:rsidR="00B230A2">
      <w:pgSz w:w="11906" w:h="16838"/>
      <w:pgMar w:top="567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8"/>
    <w:rsid w:val="009F6078"/>
    <w:rsid w:val="00B2286A"/>
    <w:rsid w:val="00B230A2"/>
    <w:rsid w:val="00C52671"/>
    <w:rsid w:val="00DB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8197C4-881D-4C98-BA35-7D09756A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kern w:val="2"/>
      <w:sz w:val="32"/>
      <w:szCs w:val="32"/>
      <w:lang w:val="x-none"/>
    </w:rPr>
  </w:style>
  <w:style w:type="character" w:customStyle="1" w:styleId="a3">
    <w:name w:val="Основной текст Знак"/>
    <w:rPr>
      <w:rFonts w:eastAsia="Times New Roman" w:cs="Times New Roman"/>
      <w:sz w:val="28"/>
      <w:szCs w:val="28"/>
      <w:lang w:val="uk-UA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x-none"/>
    </w:rPr>
  </w:style>
  <w:style w:type="character" w:customStyle="1" w:styleId="a6">
    <w:name w:val="Верхний колонтитул Знак"/>
    <w:rPr>
      <w:rFonts w:eastAsia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rPr>
      <w:rFonts w:eastAsia="Times New Roman" w:cs="Times New Roman"/>
      <w:sz w:val="24"/>
      <w:szCs w:val="24"/>
      <w:lang w:val="x-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jc w:val="both"/>
    </w:pPr>
    <w:rPr>
      <w:rFonts w:eastAsia="Times New Roman"/>
      <w:sz w:val="28"/>
      <w:szCs w:val="28"/>
      <w:lang w:val="uk-UA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FR1">
    <w:name w:val="FR1"/>
    <w:pPr>
      <w:widowControl w:val="0"/>
      <w:suppressAutoHyphens/>
      <w:spacing w:before="40" w:line="300" w:lineRule="auto"/>
      <w:ind w:left="1840" w:right="1800"/>
      <w:jc w:val="center"/>
    </w:pPr>
    <w:rPr>
      <w:rFonts w:eastAsia="Calibri"/>
      <w:sz w:val="32"/>
      <w:lang w:val="uk-UA" w:eastAsia="zh-CN"/>
    </w:rPr>
  </w:style>
  <w:style w:type="paragraph" w:customStyle="1" w:styleId="FR2">
    <w:name w:val="FR2"/>
    <w:pPr>
      <w:widowControl w:val="0"/>
      <w:suppressAutoHyphens/>
      <w:spacing w:line="300" w:lineRule="auto"/>
      <w:ind w:left="4000"/>
    </w:pPr>
    <w:rPr>
      <w:rFonts w:eastAsia="Calibri"/>
      <w:sz w:val="24"/>
      <w:lang w:val="uk-UA" w:eastAsia="zh-CN"/>
    </w:rPr>
  </w:style>
  <w:style w:type="paragraph" w:customStyle="1" w:styleId="FR3">
    <w:name w:val="FR3"/>
    <w:pPr>
      <w:widowControl w:val="0"/>
      <w:suppressAutoHyphens/>
      <w:spacing w:before="140" w:line="360" w:lineRule="auto"/>
      <w:ind w:left="3400" w:right="3400"/>
      <w:jc w:val="center"/>
    </w:pPr>
    <w:rPr>
      <w:rFonts w:ascii="Arial" w:eastAsia="Calibri" w:hAnsi="Arial" w:cs="Arial"/>
      <w:b/>
      <w:i/>
      <w:sz w:val="24"/>
      <w:lang w:val="uk-UA" w:eastAsia="zh-C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7441</CharactersWithSpaces>
  <SharedDoc>false</SharedDoc>
  <HLinks>
    <vt:vector size="6" baseType="variant">
      <vt:variant>
        <vt:i4>983120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http://zakon0.rada.gov.ua/laws/show/2145-19?nreg=2145-19&amp;find=1&amp;text=%E1%E0%F2%FC%EA%E8&amp;x=0&amp;y=0</vt:lpwstr>
      </vt:variant>
      <vt:variant>
        <vt:lpwstr>w12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2018-09-05T13:04:00Z</cp:lastPrinted>
  <dcterms:created xsi:type="dcterms:W3CDTF">2019-09-20T13:08:00Z</dcterms:created>
  <dcterms:modified xsi:type="dcterms:W3CDTF">2019-09-20T13:08:00Z</dcterms:modified>
</cp:coreProperties>
</file>